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D668D" w14:textId="77777777" w:rsidR="00DB3C25" w:rsidRDefault="00DB3C25" w:rsidP="00DB3C25">
      <w:pPr>
        <w:snapToGrid w:val="0"/>
        <w:spacing w:line="288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>年抗生素抗藥性防治中心計畫</w:t>
      </w:r>
    </w:p>
    <w:p w14:paraId="67E407B6" w14:textId="77777777" w:rsidR="00DB3C25" w:rsidRDefault="00DB3C25" w:rsidP="00DB3C25">
      <w:pPr>
        <w:pStyle w:val="a5"/>
        <w:snapToGrid w:val="0"/>
        <w:spacing w:line="288" w:lineRule="auto"/>
        <w:ind w:leftChars="0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 w:hint="eastAsia"/>
          <w:b/>
          <w:bCs/>
          <w:sz w:val="36"/>
          <w:szCs w:val="36"/>
        </w:rPr>
        <w:t>專業</w:t>
      </w:r>
      <w:proofErr w:type="gramStart"/>
      <w:r>
        <w:rPr>
          <w:rFonts w:ascii="Times New Roman" w:eastAsia="標楷體" w:hAnsi="Times New Roman" w:hint="eastAsia"/>
          <w:b/>
          <w:bCs/>
          <w:sz w:val="36"/>
          <w:szCs w:val="36"/>
        </w:rPr>
        <w:t>醫</w:t>
      </w:r>
      <w:proofErr w:type="gramEnd"/>
      <w:r>
        <w:rPr>
          <w:rFonts w:ascii="Times New Roman" w:eastAsia="標楷體" w:hAnsi="Times New Roman" w:hint="eastAsia"/>
          <w:b/>
          <w:bCs/>
          <w:sz w:val="36"/>
          <w:szCs w:val="36"/>
        </w:rPr>
        <w:t>事人員教育訓練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 xml:space="preserve"> 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>議程</w:t>
      </w:r>
    </w:p>
    <w:p w14:paraId="3208BED0" w14:textId="77777777" w:rsidR="00DB3C25" w:rsidRDefault="00DB3C25" w:rsidP="00DB3C25">
      <w:pPr>
        <w:pStyle w:val="a5"/>
        <w:numPr>
          <w:ilvl w:val="0"/>
          <w:numId w:val="1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  <w:lang w:val="zh-TW"/>
        </w:rPr>
        <w:drawing>
          <wp:anchor distT="0" distB="0" distL="114300" distR="114300" simplePos="0" relativeHeight="251659264" behindDoc="0" locked="0" layoutInCell="1" allowOverlap="1" wp14:anchorId="3A2A10A5" wp14:editId="33B30B76">
            <wp:simplePos x="0" y="0"/>
            <wp:positionH relativeFrom="column">
              <wp:posOffset>5189220</wp:posOffset>
            </wp:positionH>
            <wp:positionV relativeFrom="paragraph">
              <wp:posOffset>10160</wp:posOffset>
            </wp:positionV>
            <wp:extent cx="982980" cy="982980"/>
            <wp:effectExtent l="0" t="0" r="7620" b="762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sz w:val="28"/>
          <w:szCs w:val="28"/>
        </w:rPr>
        <w:t>課程時間：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 w:hint="eastAsia"/>
          <w:sz w:val="28"/>
          <w:szCs w:val="28"/>
        </w:rPr>
        <w:t>9</w:t>
      </w:r>
      <w:r>
        <w:rPr>
          <w:rFonts w:ascii="Times New Roman" w:eastAsia="標楷體" w:hAnsi="Times New Roman" w:hint="eastAsia"/>
          <w:sz w:val="28"/>
          <w:szCs w:val="28"/>
        </w:rPr>
        <w:t>月</w:t>
      </w:r>
      <w:r>
        <w:rPr>
          <w:rFonts w:ascii="Times New Roman" w:eastAsia="標楷體" w:hAnsi="Times New Roman" w:hint="eastAsia"/>
          <w:sz w:val="28"/>
          <w:szCs w:val="28"/>
        </w:rPr>
        <w:t>7</w:t>
      </w:r>
      <w:r>
        <w:rPr>
          <w:rFonts w:ascii="Times New Roman" w:eastAsia="標楷體" w:hAnsi="Times New Roman" w:hint="eastAsia"/>
          <w:sz w:val="28"/>
          <w:szCs w:val="28"/>
        </w:rPr>
        <w:t>日（星期一）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:00</w:t>
      </w:r>
      <w:r>
        <w:rPr>
          <w:rFonts w:ascii="Times New Roman" w:eastAsia="標楷體" w:hAnsi="Times New Roman" w:hint="eastAsia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: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0</w:t>
      </w:r>
    </w:p>
    <w:p w14:paraId="148D0868" w14:textId="77777777" w:rsidR="00DB3C25" w:rsidRPr="003E79E3" w:rsidRDefault="00DB3C25" w:rsidP="00DB3C25">
      <w:pPr>
        <w:pStyle w:val="a5"/>
        <w:numPr>
          <w:ilvl w:val="0"/>
          <w:numId w:val="1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E79E3">
        <w:rPr>
          <w:rFonts w:ascii="Times New Roman" w:eastAsia="標楷體" w:hAnsi="Times New Roman" w:hint="eastAsia"/>
          <w:sz w:val="28"/>
          <w:szCs w:val="28"/>
        </w:rPr>
        <w:t>指導單位：衛生福利部疾病管制署</w:t>
      </w:r>
    </w:p>
    <w:p w14:paraId="01884544" w14:textId="77777777" w:rsidR="00DB3C25" w:rsidRPr="003E79E3" w:rsidRDefault="00DB3C25" w:rsidP="00DB3C25">
      <w:pPr>
        <w:pStyle w:val="a5"/>
        <w:numPr>
          <w:ilvl w:val="0"/>
          <w:numId w:val="1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E79E3">
        <w:rPr>
          <w:rFonts w:ascii="Times New Roman" w:eastAsia="標楷體" w:hAnsi="Times New Roman" w:hint="eastAsia"/>
          <w:sz w:val="28"/>
          <w:szCs w:val="28"/>
        </w:rPr>
        <w:t>主辦單位：國立臺灣大學醫學院附設醫院</w:t>
      </w:r>
    </w:p>
    <w:p w14:paraId="63D6001E" w14:textId="77777777" w:rsidR="00DB3C25" w:rsidRPr="003E79E3" w:rsidRDefault="00DB3C25" w:rsidP="00DB3C25">
      <w:pPr>
        <w:pStyle w:val="a5"/>
        <w:numPr>
          <w:ilvl w:val="0"/>
          <w:numId w:val="1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76C9D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D07FFB" wp14:editId="7E25E7F4">
                <wp:simplePos x="0" y="0"/>
                <wp:positionH relativeFrom="column">
                  <wp:posOffset>5288280</wp:posOffset>
                </wp:positionH>
                <wp:positionV relativeFrom="paragraph">
                  <wp:posOffset>103505</wp:posOffset>
                </wp:positionV>
                <wp:extent cx="807720" cy="281940"/>
                <wp:effectExtent l="0" t="0" r="0" b="381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21437" w14:textId="77777777" w:rsidR="00DB3C25" w:rsidRPr="00E76C9D" w:rsidRDefault="00DB3C25" w:rsidP="00DB3C25">
                            <w:pPr>
                              <w:rPr>
                                <w:szCs w:val="24"/>
                              </w:rPr>
                            </w:pPr>
                            <w:r w:rsidRPr="00E76C9D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07FF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6.4pt;margin-top:8.15pt;width:63.6pt;height:2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" stroked="f">
                <v:textbox>
                  <w:txbxContent>
                    <w:p w14:paraId="59121437" w14:textId="77777777" w:rsidR="00DB3C25" w:rsidRPr="00E76C9D" w:rsidRDefault="00DB3C25" w:rsidP="00DB3C25">
                      <w:pPr>
                        <w:rPr>
                          <w:szCs w:val="24"/>
                        </w:rPr>
                      </w:pPr>
                      <w:r w:rsidRPr="00E76C9D">
                        <w:rPr>
                          <w:rFonts w:ascii="Times New Roman" w:eastAsia="標楷體" w:hAnsi="Times New Roman" w:hint="eastAsia"/>
                          <w:szCs w:val="24"/>
                        </w:rPr>
                        <w:t>報名連結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79E3">
        <w:rPr>
          <w:rFonts w:ascii="Times New Roman" w:eastAsia="標楷體" w:hAnsi="Times New Roman" w:hint="eastAsia"/>
          <w:sz w:val="28"/>
          <w:szCs w:val="28"/>
        </w:rPr>
        <w:t>辦理單位：財團法人醫院評鑑暨醫療品質策進會</w:t>
      </w:r>
    </w:p>
    <w:p w14:paraId="23CF6481" w14:textId="074B23E0" w:rsidR="00DB3C25" w:rsidRDefault="006760BA" w:rsidP="006760BA">
      <w:pPr>
        <w:pStyle w:val="a5"/>
        <w:numPr>
          <w:ilvl w:val="0"/>
          <w:numId w:val="1"/>
        </w:numPr>
        <w:tabs>
          <w:tab w:val="left" w:pos="567"/>
        </w:tabs>
        <w:snapToGrid w:val="0"/>
        <w:spacing w:line="312" w:lineRule="auto"/>
        <w:ind w:leftChars="0" w:left="1960" w:hangingChars="700" w:hanging="196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協</w:t>
      </w:r>
      <w:r w:rsidR="00DB3C25" w:rsidRPr="003E79E3">
        <w:rPr>
          <w:rFonts w:ascii="Times New Roman" w:eastAsia="標楷體" w:hAnsi="Times New Roman" w:hint="eastAsia"/>
          <w:sz w:val="28"/>
          <w:szCs w:val="28"/>
        </w:rPr>
        <w:t>辦單位：中華民國醫師公會全國聯合會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Pr="003E79E3">
        <w:rPr>
          <w:rFonts w:ascii="Times New Roman" w:eastAsia="標楷體" w:hAnsi="Times New Roman" w:hint="eastAsia"/>
          <w:sz w:val="26"/>
          <w:szCs w:val="26"/>
        </w:rPr>
        <w:t>奇美醫療財團法人</w:t>
      </w:r>
      <w:r>
        <w:rPr>
          <w:rFonts w:ascii="Times New Roman" w:eastAsia="標楷體" w:hAnsi="Times New Roman"/>
          <w:sz w:val="26"/>
          <w:szCs w:val="26"/>
        </w:rPr>
        <w:br/>
      </w:r>
      <w:r w:rsidRPr="003E79E3">
        <w:rPr>
          <w:rFonts w:ascii="Times New Roman" w:eastAsia="標楷體" w:hAnsi="Times New Roman" w:hint="eastAsia"/>
          <w:sz w:val="26"/>
          <w:szCs w:val="26"/>
        </w:rPr>
        <w:t>奇美醫院</w:t>
      </w:r>
    </w:p>
    <w:p w14:paraId="664F737D" w14:textId="77777777" w:rsidR="00DB3C25" w:rsidRPr="00D13A77" w:rsidRDefault="00DB3C25" w:rsidP="00DB3C25">
      <w:pPr>
        <w:pStyle w:val="a5"/>
        <w:numPr>
          <w:ilvl w:val="0"/>
          <w:numId w:val="1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授</w:t>
      </w:r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課對象：</w:t>
      </w:r>
      <w:r w:rsidRPr="009B1DE9">
        <w:rPr>
          <w:rFonts w:ascii="Times New Roman" w:eastAsia="標楷體" w:hAnsi="Times New Roman" w:cs="Times New Roman" w:hint="eastAsia"/>
          <w:kern w:val="0"/>
          <w:sz w:val="28"/>
          <w:szCs w:val="28"/>
        </w:rPr>
        <w:t>醫療專業人員如醫師、護理師及其他有興趣之臨床</w:t>
      </w:r>
      <w:proofErr w:type="gramStart"/>
      <w:r w:rsidRPr="009B1DE9">
        <w:rPr>
          <w:rFonts w:ascii="Times New Roman" w:eastAsia="標楷體" w:hAnsi="Times New Roman" w:cs="Times New Roman" w:hint="eastAsia"/>
          <w:kern w:val="0"/>
          <w:sz w:val="28"/>
          <w:szCs w:val="28"/>
        </w:rPr>
        <w:t>醫</w:t>
      </w:r>
      <w:proofErr w:type="gramEnd"/>
      <w:r w:rsidRPr="009B1DE9">
        <w:rPr>
          <w:rFonts w:ascii="Times New Roman" w:eastAsia="標楷體" w:hAnsi="Times New Roman" w:cs="Times New Roman" w:hint="eastAsia"/>
          <w:kern w:val="0"/>
          <w:sz w:val="28"/>
          <w:szCs w:val="28"/>
        </w:rPr>
        <w:t>事人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員</w:t>
      </w:r>
    </w:p>
    <w:p w14:paraId="110E7F52" w14:textId="77777777" w:rsidR="00DB3C25" w:rsidRDefault="00DB3C25" w:rsidP="00DB3C25">
      <w:pPr>
        <w:pStyle w:val="a5"/>
        <w:numPr>
          <w:ilvl w:val="0"/>
          <w:numId w:val="1"/>
        </w:numPr>
        <w:tabs>
          <w:tab w:val="left" w:pos="851"/>
        </w:tabs>
        <w:snapToGrid w:val="0"/>
        <w:spacing w:line="312" w:lineRule="auto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課程方式：課程</w:t>
      </w:r>
      <w:proofErr w:type="gramStart"/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採</w:t>
      </w:r>
      <w:proofErr w:type="gramEnd"/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【</w:t>
      </w:r>
      <w:r w:rsidRPr="00D13A77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Cisco </w:t>
      </w:r>
      <w:proofErr w:type="spellStart"/>
      <w:r w:rsidRPr="00D13A77">
        <w:rPr>
          <w:rFonts w:ascii="Times New Roman" w:eastAsia="標楷體" w:hAnsi="Times New Roman" w:cs="Times New Roman"/>
          <w:kern w:val="0"/>
          <w:sz w:val="28"/>
          <w:szCs w:val="28"/>
        </w:rPr>
        <w:t>Webex</w:t>
      </w:r>
      <w:proofErr w:type="spellEnd"/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】視訊授課，視訊連結將於各課程前</w:t>
      </w:r>
      <w:r w:rsidRPr="00D13A77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個工作日以電子郵件</w:t>
      </w:r>
      <w:proofErr w:type="gramStart"/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提供線上課程</w:t>
      </w:r>
      <w:proofErr w:type="gramEnd"/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連結網址。</w:t>
      </w:r>
    </w:p>
    <w:p w14:paraId="74371865" w14:textId="77777777" w:rsidR="00DB3C25" w:rsidRPr="00D13A77" w:rsidRDefault="00DB3C25" w:rsidP="00DB3C25">
      <w:pPr>
        <w:pStyle w:val="a5"/>
        <w:numPr>
          <w:ilvl w:val="0"/>
          <w:numId w:val="1"/>
        </w:numPr>
        <w:tabs>
          <w:tab w:val="left" w:pos="851"/>
        </w:tabs>
        <w:snapToGrid w:val="0"/>
        <w:spacing w:line="312" w:lineRule="auto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13A77">
        <w:rPr>
          <w:rFonts w:ascii="Times New Roman" w:eastAsia="標楷體" w:hAnsi="Times New Roman" w:hint="eastAsia"/>
          <w:sz w:val="28"/>
          <w:szCs w:val="28"/>
        </w:rPr>
        <w:t>訓練課表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542"/>
        <w:gridCol w:w="1005"/>
        <w:gridCol w:w="4817"/>
        <w:gridCol w:w="2372"/>
      </w:tblGrid>
      <w:tr w:rsidR="00DB3C25" w14:paraId="1A37F783" w14:textId="77777777" w:rsidTr="007E7D30">
        <w:trPr>
          <w:trHeight w:val="56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FCFF5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主題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9A7D1" w14:textId="77777777" w:rsidR="00DB3C25" w:rsidRPr="003E79E3" w:rsidRDefault="00DB3C25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E79E3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侵入性醫療處置組合式照護與感染預防</w:t>
            </w:r>
          </w:p>
        </w:tc>
      </w:tr>
      <w:tr w:rsidR="00DB3C25" w14:paraId="664B6443" w14:textId="77777777" w:rsidTr="007E7D30">
        <w:trPr>
          <w:trHeight w:val="56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1F21E5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44F11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議程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A2934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授課講師</w:t>
            </w:r>
          </w:p>
        </w:tc>
      </w:tr>
      <w:tr w:rsidR="00DB3C25" w14:paraId="291867AB" w14:textId="77777777" w:rsidTr="007E7D30">
        <w:trPr>
          <w:trHeight w:val="56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D44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EE5D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報到與測試</w:t>
            </w:r>
          </w:p>
        </w:tc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55EF2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E79E3">
              <w:rPr>
                <w:rFonts w:ascii="Times New Roman" w:eastAsia="標楷體" w:hAnsi="Times New Roman" w:hint="eastAsia"/>
                <w:sz w:val="26"/>
                <w:szCs w:val="26"/>
              </w:rPr>
              <w:t>奇美醫療財團法人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br/>
            </w:r>
            <w:r w:rsidRPr="003E79E3">
              <w:rPr>
                <w:rFonts w:ascii="Times New Roman" w:eastAsia="標楷體" w:hAnsi="Times New Roman" w:hint="eastAsia"/>
                <w:sz w:val="26"/>
                <w:szCs w:val="26"/>
              </w:rPr>
              <w:t>奇美醫院</w:t>
            </w:r>
          </w:p>
          <w:p w14:paraId="332838D1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E79E3">
              <w:rPr>
                <w:rFonts w:ascii="Times New Roman" w:eastAsia="標楷體" w:hAnsi="Times New Roman" w:hint="eastAsia"/>
                <w:sz w:val="26"/>
                <w:szCs w:val="26"/>
              </w:rPr>
              <w:t>湯宏仁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3E79E3">
              <w:rPr>
                <w:rFonts w:ascii="Times New Roman" w:eastAsia="標楷體" w:hAnsi="Times New Roman" w:hint="eastAsia"/>
                <w:sz w:val="26"/>
                <w:szCs w:val="26"/>
              </w:rPr>
              <w:t>副院長</w:t>
            </w:r>
          </w:p>
        </w:tc>
      </w:tr>
      <w:tr w:rsidR="00DB3C25" w14:paraId="2F3DDF8B" w14:textId="77777777" w:rsidTr="007E7D30">
        <w:trPr>
          <w:trHeight w:val="9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D860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~12:15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98C4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7264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抗生素管理與臨床對策認知【前測】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04258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B3C25" w14:paraId="57336AD0" w14:textId="77777777" w:rsidTr="007E7D30">
        <w:trPr>
          <w:trHeight w:val="9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AC76" w14:textId="77777777" w:rsidR="00DB3C25" w:rsidRDefault="00DB3C25" w:rsidP="007E7D30">
            <w:pPr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15~13:15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2A53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6494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256F4">
              <w:rPr>
                <w:rFonts w:ascii="Times New Roman" w:eastAsia="標楷體" w:hAnsi="Times New Roman" w:cs="Times New Roman"/>
                <w:sz w:val="26"/>
                <w:szCs w:val="26"/>
              </w:rPr>
              <w:t>侵入性醫療處置組合式照護與感染預防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64F8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DB3C25" w14:paraId="0493BDB2" w14:textId="77777777" w:rsidTr="007E7D30">
        <w:trPr>
          <w:trHeight w:val="9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9CE7" w14:textId="77777777" w:rsidR="00DB3C25" w:rsidRPr="003E79E3" w:rsidRDefault="00DB3C25" w:rsidP="007E7D30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E79E3">
              <w:rPr>
                <w:rFonts w:ascii="Times New Roman" w:eastAsia="標楷體" w:hAnsi="Times New Roman" w:hint="eastAsia"/>
                <w:sz w:val="26"/>
                <w:szCs w:val="26"/>
              </w:rPr>
              <w:t>13:1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5~13:30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46FA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9E5E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抗生素管理與臨床對策認知【後測】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42CE" w14:textId="77777777" w:rsidR="00DB3C25" w:rsidRDefault="00DB3C25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32E0F582" w14:textId="77777777" w:rsidR="00DB3C25" w:rsidRDefault="00DB3C25" w:rsidP="00DB3C25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</w:p>
    <w:p w14:paraId="7B375DA1" w14:textId="77777777" w:rsidR="00DB3C25" w:rsidRDefault="00DB3C25" w:rsidP="00DB3C25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</w:p>
    <w:p w14:paraId="160FEECA" w14:textId="77777777" w:rsidR="00DB3C25" w:rsidRDefault="00DB3C25" w:rsidP="00DB3C25">
      <w:pPr>
        <w:pStyle w:val="a5"/>
        <w:numPr>
          <w:ilvl w:val="0"/>
          <w:numId w:val="1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訓練學分：（申請中，依實際各公會或學會核定為主）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C487440" w14:textId="77777777" w:rsidR="00DB3C25" w:rsidRDefault="00DB3C25" w:rsidP="00DB3C25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中華民國醫師公會全國聯合會西醫師繼續教育課程積分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2A0B649" w14:textId="77777777" w:rsidR="00DB3C25" w:rsidRPr="00627D4B" w:rsidRDefault="00DB3C25" w:rsidP="00DB3C25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中華民國護理師護士公會全國聯合會繼續教育積分（</w:t>
      </w:r>
      <w:r w:rsidRPr="00775C27">
        <w:rPr>
          <w:rFonts w:ascii="Times New Roman" w:eastAsia="標楷體" w:hAnsi="Times New Roman" w:hint="eastAsia"/>
          <w:sz w:val="28"/>
          <w:szCs w:val="28"/>
        </w:rPr>
        <w:t>護理師</w:t>
      </w:r>
      <w:r w:rsidRPr="00775C27">
        <w:rPr>
          <w:rFonts w:ascii="Times New Roman" w:eastAsia="標楷體" w:hAnsi="Times New Roman"/>
          <w:sz w:val="28"/>
          <w:szCs w:val="28"/>
        </w:rPr>
        <w:t>/</w:t>
      </w:r>
      <w:r w:rsidRPr="00775C27">
        <w:rPr>
          <w:rFonts w:ascii="Times New Roman" w:eastAsia="標楷體" w:hAnsi="Times New Roman" w:hint="eastAsia"/>
          <w:sz w:val="28"/>
          <w:szCs w:val="28"/>
        </w:rPr>
        <w:t>士、專科護理師</w:t>
      </w:r>
      <w:r w:rsidRPr="00775C27">
        <w:rPr>
          <w:rFonts w:ascii="Times New Roman" w:eastAsia="標楷體" w:hAnsi="Times New Roman"/>
          <w:sz w:val="28"/>
          <w:szCs w:val="28"/>
        </w:rPr>
        <w:t>）</w:t>
      </w:r>
    </w:p>
    <w:p w14:paraId="6A7DCBE2" w14:textId="77777777" w:rsidR="00DB3C25" w:rsidRDefault="00DB3C25" w:rsidP="00DB3C25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台灣感染症醫學會感染症專科醫師教育訓練積分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703943D" w14:textId="77777777" w:rsidR="00DB3C25" w:rsidRDefault="00DB3C25" w:rsidP="00DB3C25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社團法人</w:t>
      </w:r>
      <w:proofErr w:type="gramStart"/>
      <w:r w:rsidRPr="00775C27">
        <w:rPr>
          <w:rFonts w:ascii="Times New Roman" w:eastAsia="標楷體" w:hAnsi="Times New Roman"/>
          <w:sz w:val="28"/>
          <w:szCs w:val="28"/>
        </w:rPr>
        <w:t>台灣感染管制學會感管學分</w:t>
      </w:r>
      <w:proofErr w:type="gramEnd"/>
    </w:p>
    <w:p w14:paraId="39ADE5EA" w14:textId="2792FAEE" w:rsidR="00775C27" w:rsidRPr="00DB3C25" w:rsidRDefault="00775C27" w:rsidP="00DB3C25"/>
    <w:sectPr w:rsidR="00775C27" w:rsidRPr="00DB3C25" w:rsidSect="003E79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E255" w14:textId="77777777" w:rsidR="00273177" w:rsidRDefault="00273177" w:rsidP="00273177">
      <w:r>
        <w:separator/>
      </w:r>
    </w:p>
  </w:endnote>
  <w:endnote w:type="continuationSeparator" w:id="0">
    <w:p w14:paraId="6898DCD5" w14:textId="77777777" w:rsidR="00273177" w:rsidRDefault="00273177" w:rsidP="0027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DF0B" w14:textId="77777777" w:rsidR="00273177" w:rsidRDefault="00273177" w:rsidP="00273177">
      <w:r>
        <w:separator/>
      </w:r>
    </w:p>
  </w:footnote>
  <w:footnote w:type="continuationSeparator" w:id="0">
    <w:p w14:paraId="45DEA499" w14:textId="77777777" w:rsidR="00273177" w:rsidRDefault="00273177" w:rsidP="00273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2ED"/>
    <w:multiLevelType w:val="hybridMultilevel"/>
    <w:tmpl w:val="DC48423A"/>
    <w:lvl w:ilvl="0" w:tplc="411E9262">
      <w:start w:val="1"/>
      <w:numFmt w:val="bullet"/>
      <w:lvlText w:val="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" w15:restartNumberingAfterBreak="0">
    <w:nsid w:val="662C626A"/>
    <w:multiLevelType w:val="hybridMultilevel"/>
    <w:tmpl w:val="5AF6E876"/>
    <w:lvl w:ilvl="0" w:tplc="5D9237D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E3"/>
    <w:rsid w:val="001B0C2D"/>
    <w:rsid w:val="00273177"/>
    <w:rsid w:val="002B09C8"/>
    <w:rsid w:val="003E79E3"/>
    <w:rsid w:val="00595297"/>
    <w:rsid w:val="00627D4B"/>
    <w:rsid w:val="006760BA"/>
    <w:rsid w:val="007219E3"/>
    <w:rsid w:val="00775C27"/>
    <w:rsid w:val="00B020CD"/>
    <w:rsid w:val="00D1489D"/>
    <w:rsid w:val="00DB3C25"/>
    <w:rsid w:val="00D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563B33"/>
  <w15:chartTrackingRefBased/>
  <w15:docId w15:val="{B9A059D5-D420-44EA-9D72-30D9B5ED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C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9E3"/>
    <w:rPr>
      <w:color w:val="0563C1" w:themeColor="hyperlink"/>
      <w:u w:val="single"/>
    </w:rPr>
  </w:style>
  <w:style w:type="character" w:customStyle="1" w:styleId="a4">
    <w:name w:val="清單段落 字元"/>
    <w:aliases w:val="標題 (4) 字元,圖標號 字元,預設樣式 字元,(二) 字元,lp1 字元,FooterText 字元,numbered 字元,Paragraphe de liste1 字元,List Paragraph1 字元,卑南壹 字元,List Paragraph 字元,樣式 清單段落+標題2 字元,詳細說明 字元,清單段落1 字元"/>
    <w:link w:val="a5"/>
    <w:uiPriority w:val="34"/>
    <w:qFormat/>
    <w:locked/>
    <w:rsid w:val="003E79E3"/>
  </w:style>
  <w:style w:type="paragraph" w:styleId="a5">
    <w:name w:val="List Paragraph"/>
    <w:aliases w:val="標題 (4),圖標號,預設樣式,(二),lp1,FooterText,numbered,Paragraphe de liste1,List Paragraph1,卑南壹,List Paragraph,樣式 清單段落+標題2,詳細說明,清單段落1"/>
    <w:basedOn w:val="a"/>
    <w:link w:val="a4"/>
    <w:uiPriority w:val="34"/>
    <w:qFormat/>
    <w:rsid w:val="003E79E3"/>
    <w:pPr>
      <w:ind w:leftChars="200" w:left="480"/>
    </w:pPr>
  </w:style>
  <w:style w:type="table" w:styleId="a6">
    <w:name w:val="Table Grid"/>
    <w:basedOn w:val="a1"/>
    <w:uiPriority w:val="39"/>
    <w:rsid w:val="003E79E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7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7317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731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siang ling yeh</dc:creator>
  <cp:keywords/>
  <dc:description/>
  <cp:lastModifiedBy>莊雅晴組員</cp:lastModifiedBy>
  <cp:revision>10</cp:revision>
  <dcterms:created xsi:type="dcterms:W3CDTF">2026-08-07T02:28:00Z</dcterms:created>
  <dcterms:modified xsi:type="dcterms:W3CDTF">2026-08-28T02:12:00Z</dcterms:modified>
</cp:coreProperties>
</file>